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25730" w14:textId="7C5B2977" w:rsidR="00770156" w:rsidRDefault="00A95ECA">
      <w:r>
        <w:t>-Côté-court – Grand angle</w:t>
      </w:r>
    </w:p>
    <w:p w14:paraId="0EFDFA90" w14:textId="582A5BAC" w:rsidR="00A95ECA" w:rsidRDefault="00A95ECA">
      <w:r>
        <w:t>-</w:t>
      </w:r>
      <w:proofErr w:type="spellStart"/>
      <w:r>
        <w:t>Cinema</w:t>
      </w:r>
      <w:proofErr w:type="spellEnd"/>
      <w:r>
        <w:t xml:space="preserve"> Jove short film </w:t>
      </w:r>
      <w:proofErr w:type="spellStart"/>
      <w:r>
        <w:t>competition</w:t>
      </w:r>
      <w:proofErr w:type="spellEnd"/>
    </w:p>
    <w:p w14:paraId="18E162DA" w14:textId="486CBDB2" w:rsidR="00A95ECA" w:rsidRDefault="00A95ECA">
      <w:r>
        <w:t xml:space="preserve">-Festival du Film court en Plein air de Grenoble – Sélection officielle </w:t>
      </w:r>
    </w:p>
    <w:sectPr w:rsidR="00A95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ECA"/>
    <w:rsid w:val="001E61EA"/>
    <w:rsid w:val="00770156"/>
    <w:rsid w:val="00A65C52"/>
    <w:rsid w:val="00A95ECA"/>
    <w:rsid w:val="00B7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4AAC67"/>
  <w15:chartTrackingRefBased/>
  <w15:docId w15:val="{187CC012-B1FE-054A-9206-9FB59C64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95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95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95E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95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95E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95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95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95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95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95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95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95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95EC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95EC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95EC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95EC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95EC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95EC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95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95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95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95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95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95EC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95EC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95EC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95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95EC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95E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</dc:creator>
  <cp:keywords/>
  <dc:description/>
  <cp:lastModifiedBy>Chan</cp:lastModifiedBy>
  <cp:revision>1</cp:revision>
  <dcterms:created xsi:type="dcterms:W3CDTF">2026-06-01T09:35:00Z</dcterms:created>
  <dcterms:modified xsi:type="dcterms:W3CDTF">2026-06-01T09:43:00Z</dcterms:modified>
</cp:coreProperties>
</file>